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A5" w:rsidRPr="006E205A" w:rsidRDefault="00D636A5" w:rsidP="00D636A5">
      <w:pPr>
        <w:shd w:val="clear" w:color="auto" w:fill="FFFFFF"/>
        <w:spacing w:before="18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E205A"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  <w:t>Размеры полной или частичной оплаты путевки за счет средств родительской опл</w:t>
      </w:r>
      <w:r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  <w:t>аты, руб., установленные на 2019</w:t>
      </w:r>
      <w:r w:rsidRPr="006E205A"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  <w:t> год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523"/>
        <w:gridCol w:w="1081"/>
        <w:gridCol w:w="1276"/>
        <w:gridCol w:w="1255"/>
        <w:gridCol w:w="2587"/>
      </w:tblGrid>
      <w:tr w:rsidR="00D636A5" w:rsidRPr="00317419" w:rsidTr="00954C92"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Arial" w:eastAsia="Times New Roman" w:hAnsi="Arial" w:cs="Arial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Ти</w:t>
            </w: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 организации отдыха детей и их оздоровления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Организации отдыха и оздоровления детей, расположенные</w:t>
            </w: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6E205A">
              <w:rPr>
                <w:rFonts w:ascii="Times New Roman" w:eastAsia="Times New Roman" w:hAnsi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на территории</w:t>
            </w: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6E205A">
              <w:rPr>
                <w:rFonts w:ascii="Times New Roman" w:eastAsia="Times New Roman" w:hAnsi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Кемеровского муниципального района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Организации отдыха и оздоровления детей, расположенные  </w:t>
            </w:r>
            <w:r w:rsidRPr="006E205A">
              <w:rPr>
                <w:rFonts w:ascii="Times New Roman" w:eastAsia="Times New Roman" w:hAnsi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за пределами Кемеровского муниципального района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Документы</w:t>
            </w: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***</w:t>
            </w:r>
          </w:p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</w:tr>
      <w:tr w:rsidR="00D636A5" w:rsidRPr="00317419" w:rsidTr="00954C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D636A5" w:rsidRPr="006E205A" w:rsidRDefault="00D636A5" w:rsidP="00954C9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по категориям семей: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по категориям семей: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6A5" w:rsidRPr="006E205A" w:rsidRDefault="00D636A5" w:rsidP="00954C9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D636A5" w:rsidRPr="00317419" w:rsidTr="00954C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6A5" w:rsidRPr="006E205A" w:rsidRDefault="00D636A5" w:rsidP="00954C9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льготные категории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без льгот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льготные категории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без льгот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6A5" w:rsidRPr="006E205A" w:rsidRDefault="00D636A5" w:rsidP="00954C9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D636A5" w:rsidRPr="00317419" w:rsidTr="00954C9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Оздоровительные смены</w:t>
            </w:r>
            <w:r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3420</w:t>
            </w: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4886</w:t>
            </w: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 заявление родителя (законного представителя) о предоставлении путевки в санаторно-курортную организацию в управление образования с указанием фамилии, имени, отчества (последнее - при наличии) заявителя, фамилии, имени, отчества (последнее - при наличии) ребенка, даты рождения ребенка, почтового адреса заявителя, места обучения ребенка (на заявлении ставится личная подпись заявителя и дата);</w:t>
            </w:r>
            <w:proofErr w:type="gramEnd"/>
          </w:p>
          <w:p w:rsidR="00D636A5" w:rsidRPr="006E205A" w:rsidRDefault="00D636A5" w:rsidP="00954C92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 документы, подтверждающие льготную категорию (при наличии) (срок действия документа не более 1 месяца со дня выдачи)</w:t>
            </w:r>
          </w:p>
        </w:tc>
      </w:tr>
      <w:tr w:rsidR="00D636A5" w:rsidRPr="00317419" w:rsidTr="00954C9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Палаточные лагеря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 заявление родителя (законного представителя) о предоставлении путевки в санаторно-курортную организацию в управление образования с указанием фамилии, имени, отчества (последнее - при наличии) заявителя, фамилии, имени, отчества (последнее - при наличии) ребенка, даты рождения ребенка, почтового адреса заявителя, места обучения ребенка (на заявлении ставится личная подпись заявителя и дата);</w:t>
            </w:r>
            <w:proofErr w:type="gramEnd"/>
          </w:p>
          <w:p w:rsidR="00D636A5" w:rsidRPr="006E205A" w:rsidRDefault="00D636A5" w:rsidP="00954C92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 документы, подтверждающие льготную категорию (при наличии) (срок действия документа не более 1 месяца со дня выдачи)</w:t>
            </w:r>
          </w:p>
        </w:tc>
      </w:tr>
      <w:tr w:rsidR="00D636A5" w:rsidRPr="00317419" w:rsidTr="00954C9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Лагеря труда и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- заявление родителя (законного представителя) </w:t>
            </w: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о предоставлении путевки в санаторно-курортную организацию в управление образования с указанием фамилии, имени, отчества (последнее - при наличии) заявителя, фамилии, имени, отчества (последнее - при наличии) ребенка, даты рождения ребенка, почтового адреса заявителя, места обучения ребенка (на заявлении ставится личная подпись заявителя и дата);</w:t>
            </w:r>
            <w:proofErr w:type="gramEnd"/>
          </w:p>
          <w:p w:rsidR="00D636A5" w:rsidRPr="006E205A" w:rsidRDefault="00D636A5" w:rsidP="00954C92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 заключение врача о состоянии здоровья подростка и допуске к трудовой деятельности в лагере труда и отдыха;</w:t>
            </w:r>
          </w:p>
          <w:p w:rsidR="00D636A5" w:rsidRPr="006E205A" w:rsidRDefault="00D636A5" w:rsidP="00954C92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 справка об отсутствии контактов с инфекционными больными в установленном законодательством Российской Федерации</w:t>
            </w:r>
            <w:proofErr w:type="gramEnd"/>
          </w:p>
        </w:tc>
      </w:tr>
      <w:tr w:rsidR="00D636A5" w:rsidRPr="00317419" w:rsidTr="00954C9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Досуговые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6A5" w:rsidRPr="006E205A" w:rsidRDefault="00D636A5" w:rsidP="00954C92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E205A">
              <w:rPr>
                <w:rFonts w:ascii="Times New Roman" w:eastAsia="Times New Roman" w:hAnsi="Times New Roman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 заявление родителя (законного представителя) на имя руководителя образовательной организации</w:t>
            </w:r>
          </w:p>
        </w:tc>
      </w:tr>
    </w:tbl>
    <w:p w:rsidR="00D636A5" w:rsidRPr="006E205A" w:rsidRDefault="00D636A5" w:rsidP="00D636A5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E205A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 </w:t>
      </w:r>
    </w:p>
    <w:p w:rsidR="00D636A5" w:rsidRPr="006E205A" w:rsidRDefault="00D636A5" w:rsidP="00D636A5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6E205A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*</w:t>
      </w:r>
      <w:r w:rsidRPr="006E205A">
        <w:rPr>
          <w:rFonts w:ascii="Times New Roman" w:eastAsia="Times New Roman" w:hAnsi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Льготные категории: </w:t>
      </w:r>
      <w:r w:rsidRPr="006E205A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дети, находящиеся в трудной жизненной ситуации; отличники учебы; призеры, лауреаты, дипломанты, победители международных, всероссийских, областных олимпиад, конкурсов, фестивалей, соревнований; 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коллективов;</w:t>
      </w:r>
      <w:r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205A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дети граждан, подвергшихся воздействию радиации вследствие чернобыльской катастрофы;</w:t>
      </w:r>
      <w:proofErr w:type="gramEnd"/>
      <w:r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E205A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>дети работников организаций угольной, горнорудной, химической, металлургической промышленности и иных работников, погибших (умерших, пропавших без вести), пострадавших в результате аварий, несчастных случаев на производстве; дети работников (сотрудников) подразделений военизированных горноспасательных частей, погибших (умерших, пропавших без вести), пострадавших в результате аварий на угледобывающих и горнорудных предприятиях;</w:t>
      </w:r>
      <w:proofErr w:type="gramEnd"/>
      <w:r w:rsidRPr="006E205A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 дети-сироты и дети, оставшиеся без попечения родителей; дети-инвалиды; дети из семей, где оба родителя являются работниками бюджетных учреждений; дети из малообеспеченных семей, где среднедушевой доход семьи ниже величины прожиточного минимума, установленного в Кемеровской области; воспитанники социальных приютов для детей; дети из семей ветеранов боевых действий; учащиеся воскресных школ при религиозных организациях, зарегистрированных в порядке, установленном действующим законодательством.</w:t>
      </w:r>
    </w:p>
    <w:p w:rsidR="00D636A5" w:rsidRPr="006E205A" w:rsidRDefault="00D636A5" w:rsidP="00D636A5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E205A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**</w:t>
      </w:r>
      <w:proofErr w:type="gramStart"/>
      <w:r w:rsidRPr="006E205A">
        <w:rPr>
          <w:rFonts w:ascii="Times New Roman" w:eastAsia="Times New Roman" w:hAnsi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6E205A">
        <w:rPr>
          <w:rFonts w:ascii="Times New Roman" w:eastAsia="Times New Roman" w:hAnsi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з расчета </w:t>
      </w:r>
      <w:r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760</w:t>
      </w:r>
      <w:r w:rsidRPr="006E205A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семьсот шестьдесят</w:t>
      </w:r>
      <w:r w:rsidRPr="006E205A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) рублей на одного ребенка в сутки</w:t>
      </w:r>
      <w:r w:rsidRPr="006E205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.</w:t>
      </w:r>
    </w:p>
    <w:p w:rsidR="00D636A5" w:rsidRPr="006E205A" w:rsidRDefault="00D636A5" w:rsidP="00D636A5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E205A">
        <w:rPr>
          <w:rFonts w:ascii="Times New Roman" w:eastAsia="Times New Roman" w:hAnsi="Times New Roman"/>
          <w:color w:val="242424"/>
          <w:sz w:val="24"/>
          <w:szCs w:val="24"/>
          <w:vertAlign w:val="superscript"/>
          <w:lang w:eastAsia="ru-RU"/>
        </w:rPr>
        <w:t>***</w:t>
      </w:r>
      <w:r w:rsidRPr="006E205A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Заявитель имеет право по своему усмотрению представлять другие документы:</w:t>
      </w:r>
    </w:p>
    <w:p w:rsidR="00D636A5" w:rsidRPr="006E205A" w:rsidRDefault="00D636A5" w:rsidP="00D636A5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E205A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территории, или справка из образовательной организации, где он обучается;</w:t>
      </w:r>
    </w:p>
    <w:p w:rsidR="00D636A5" w:rsidRPr="006E205A" w:rsidRDefault="00D636A5" w:rsidP="00D636A5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E205A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другие документы.</w:t>
      </w:r>
    </w:p>
    <w:p w:rsidR="00D636A5" w:rsidRPr="006E205A" w:rsidRDefault="00D636A5" w:rsidP="00D636A5">
      <w:pPr>
        <w:shd w:val="clear" w:color="auto" w:fill="FFFFFF"/>
        <w:spacing w:before="30" w:after="3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E205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Но для начала убедитесь, что ребенок имеет право воспользоваться льготной путевкой. Путевки предоставляются детям в возрасте от 6 лет 6 месяцев до 18 лет включительно.</w:t>
      </w:r>
    </w:p>
    <w:p w:rsidR="0060484E" w:rsidRDefault="0060484E">
      <w:bookmarkStart w:id="0" w:name="_GoBack"/>
      <w:bookmarkEnd w:id="0"/>
    </w:p>
    <w:sectPr w:rsidR="006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A5"/>
    <w:rsid w:val="0060484E"/>
    <w:rsid w:val="00D636A5"/>
    <w:rsid w:val="00E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Игнатий Карташов</dc:creator>
  <cp:lastModifiedBy>Игнатий Карташов</cp:lastModifiedBy>
  <cp:revision>1</cp:revision>
  <dcterms:created xsi:type="dcterms:W3CDTF">2019-05-24T09:13:00Z</dcterms:created>
  <dcterms:modified xsi:type="dcterms:W3CDTF">2019-05-24T09:13:00Z</dcterms:modified>
</cp:coreProperties>
</file>